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159FF41C">
      <w:pPr>
        <w:rPr>
          <w:sz w:val="32"/>
          <w:szCs w:val="32"/>
        </w:rPr>
      </w:pPr>
      <w:r w:rsidR="00D02354">
        <w:drawing>
          <wp:inline wp14:editId="1CC52C40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65572fc53d4426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1CC52C40" w:rsidR="77DB3C5B">
        <w:rPr>
          <w:sz w:val="32"/>
          <w:szCs w:val="32"/>
        </w:rPr>
        <w:t>Psychology 20</w:t>
      </w:r>
      <w:r w:rsidRPr="1CC52C40" w:rsidR="5EACB6E7">
        <w:rPr>
          <w:sz w:val="32"/>
          <w:szCs w:val="32"/>
        </w:rPr>
        <w:t>.6</w:t>
      </w:r>
      <w:r w:rsidRPr="1CC52C40" w:rsidR="03B826FA">
        <w:rPr>
          <w:sz w:val="32"/>
          <w:szCs w:val="32"/>
        </w:rPr>
        <w:t xml:space="preserve">                           </w:t>
      </w:r>
      <w:r>
        <w:tab/>
      </w:r>
      <w:r>
        <w:tab/>
      </w:r>
      <w:r>
        <w:tab/>
      </w:r>
      <w:r w:rsidRPr="1CC52C40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1CC52C40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1CC52C40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5AAB1E3E" w:rsidRDefault="00D02354" w14:paraId="0DAEE958" w14:textId="1746CED2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8557D8E" w:rsidR="7155F5C4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P20.6 Assess impacts of individual behaviour on relationships and society.</w:t>
            </w:r>
          </w:p>
        </w:tc>
        <w:tc>
          <w:tcPr>
            <w:tcW w:w="3249" w:type="dxa"/>
            <w:tcMar/>
          </w:tcPr>
          <w:p w:rsidR="2AB0E56E" w:rsidP="08557D8E" w:rsidRDefault="2AB0E56E" w14:paraId="3D1F8E4B" w14:textId="32BA1A1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8557D8E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08557D8E" w:rsidR="136B2371">
              <w:rPr>
                <w:rFonts w:ascii="Calibri" w:hAnsi="Calibri" w:cs="Calibri" w:asciiTheme="minorAscii" w:hAnsiTheme="minorAscii" w:cstheme="minorAscii"/>
              </w:rPr>
              <w:t xml:space="preserve"> insightfully</w:t>
            </w:r>
            <w:r w:rsidRPr="08557D8E" w:rsidR="00D02354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8557D8E" w:rsidR="50AF72FD">
              <w:rPr>
                <w:rFonts w:ascii="Calibri" w:hAnsi="Calibri" w:cs="Calibri" w:asciiTheme="minorAscii" w:hAnsiTheme="minorAscii" w:cstheme="minorAscii"/>
              </w:rPr>
              <w:t xml:space="preserve">assess impacts of individual </w:t>
            </w:r>
            <w:proofErr w:type="spellStart"/>
            <w:r w:rsidRPr="08557D8E" w:rsidR="50AF72FD">
              <w:rPr>
                <w:rFonts w:ascii="Calibri" w:hAnsi="Calibri" w:cs="Calibri" w:asciiTheme="minorAscii" w:hAnsiTheme="minorAscii" w:cstheme="minorAscii"/>
              </w:rPr>
              <w:t>behaviour</w:t>
            </w:r>
            <w:proofErr w:type="spellEnd"/>
            <w:r w:rsidRPr="08557D8E" w:rsidR="50AF72FD">
              <w:rPr>
                <w:rFonts w:ascii="Calibri" w:hAnsi="Calibri" w:cs="Calibri" w:asciiTheme="minorAscii" w:hAnsiTheme="minorAscii" w:cstheme="minorAscii"/>
              </w:rPr>
              <w:t xml:space="preserve"> on relationships and society.</w:t>
            </w:r>
          </w:p>
          <w:p w:rsidR="2AB0E56E" w:rsidP="6FF4A3F5" w:rsidRDefault="2AB0E56E" w14:paraId="24CC93A6" w14:textId="516BFB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B0E56E" w:rsidP="6FF4A3F5" w:rsidRDefault="2AB0E56E" w14:paraId="10601C83" w14:textId="4AC75F32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FF4A3F5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675B80C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CC52C40" w:rsidR="095ABAF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Explor</w:t>
            </w:r>
            <w:r w:rsidRPr="1CC52C40" w:rsidR="1912D5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1CC52C40" w:rsidR="095ABAF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current statistics related to Saskatchewan do</w:t>
            </w:r>
            <w:r w:rsidRPr="1CC52C40" w:rsidR="5681CEA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</w:t>
            </w:r>
            <w:r w:rsidRPr="1CC52C40" w:rsidR="095ABAF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estic violence (missing and murdered Indigenous women, spousal, </w:t>
            </w:r>
            <w:r w:rsidRPr="1CC52C40" w:rsidR="4139A9D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child and elder abuse) and impa</w:t>
            </w:r>
            <w:r w:rsidRPr="1CC52C40" w:rsidR="459F774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cts on individuals and society. </w:t>
            </w:r>
          </w:p>
          <w:p w:rsidR="0D0B1BC1" w:rsidP="684B76AA" w:rsidRDefault="0D0B1BC1" w14:paraId="3CC36B6B" w14:textId="63994C8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1CC52C40" w:rsidR="0D0B1BC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Creat</w:t>
            </w:r>
            <w:r w:rsidRPr="1CC52C40" w:rsidR="0D5DFCE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1CC52C40" w:rsidR="0D0B1BC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 representation (brochure, media advertisement, display, oral presentation) that fosters</w:t>
            </w:r>
            <w:r w:rsidRPr="1CC52C40" w:rsidR="15AAE5F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awareness for inclusion, community support organizations or positive lifestyles.</w:t>
            </w:r>
          </w:p>
          <w:p w:rsidR="023537F7" w:rsidP="684B76AA" w:rsidRDefault="023537F7" w14:paraId="119D48BB" w14:textId="6A89022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1CC52C40" w:rsidR="023537F7">
              <w:rPr>
                <w:rFonts w:ascii="Calibri" w:hAnsi="Calibri" w:eastAsia="Calibri" w:cs="Times New Roman"/>
                <w:sz w:val="22"/>
                <w:szCs w:val="22"/>
              </w:rPr>
              <w:t>Research</w:t>
            </w:r>
            <w:r w:rsidRPr="1CC52C40" w:rsidR="059B6027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1CC52C40" w:rsidR="023537F7">
              <w:rPr>
                <w:rFonts w:ascii="Calibri" w:hAnsi="Calibri" w:eastAsia="Calibri" w:cs="Times New Roman"/>
                <w:sz w:val="22"/>
                <w:szCs w:val="22"/>
              </w:rPr>
              <w:t xml:space="preserve"> </w:t>
            </w:r>
            <w:r w:rsidRPr="1CC52C40" w:rsidR="127C3B95">
              <w:rPr>
                <w:rFonts w:ascii="Calibri" w:hAnsi="Calibri" w:eastAsia="Calibri" w:cs="Times New Roman"/>
                <w:sz w:val="22"/>
                <w:szCs w:val="22"/>
              </w:rPr>
              <w:t>Matthew Lieberman</w:t>
            </w:r>
            <w:r w:rsidRPr="1CC52C40" w:rsidR="47789C2E">
              <w:rPr>
                <w:rFonts w:ascii="Calibri" w:hAnsi="Calibri" w:eastAsia="Calibri" w:cs="Times New Roman"/>
                <w:sz w:val="22"/>
                <w:szCs w:val="22"/>
              </w:rPr>
              <w:t xml:space="preserve"> (or another theory that doesn’t support Maslow’s Hierarchy of needs)</w:t>
            </w:r>
            <w:r w:rsidRPr="1CC52C40" w:rsidR="037584DD">
              <w:rPr>
                <w:rFonts w:ascii="Calibri" w:hAnsi="Calibri" w:eastAsia="Calibri" w:cs="Times New Roman"/>
                <w:sz w:val="22"/>
                <w:szCs w:val="22"/>
              </w:rPr>
              <w:t>. Compare and contrast with Maslow by applying the two theories to yourself.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6FF4A3F5" w:rsidRDefault="00D02354" w14:paraId="13F467E4" w14:textId="0FE99CAE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8557D8E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08557D8E" w:rsidR="316A306C">
              <w:rPr>
                <w:rFonts w:ascii="Calibri" w:hAnsi="Calibri" w:cs="Calibri" w:asciiTheme="minorAscii" w:hAnsiTheme="minorAscii" w:cstheme="minorAscii"/>
              </w:rPr>
              <w:t xml:space="preserve"> assess impacts of individual behaviour on relationships and society.</w:t>
            </w:r>
          </w:p>
          <w:p w:rsidR="00D02354" w:rsidP="4BF03B2B" w:rsidRDefault="00D02354" w14:paraId="008626A1" w14:textId="15BA9A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6FF4A3F5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04E9F730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CC52C40" w:rsidR="3D79E05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Demonstrat</w:t>
            </w:r>
            <w:r w:rsidRPr="1CC52C40" w:rsidR="100442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1CC52C40" w:rsidR="3D79E05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 understanding of how relationships are created, maintained and the</w:t>
            </w:r>
            <w:r w:rsidRPr="1CC52C40" w:rsidR="20F9B57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ir</w:t>
            </w:r>
            <w:r w:rsidRPr="1CC52C40" w:rsidR="3D79E05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1CC52C40" w:rsidR="5D24410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effect</w:t>
            </w:r>
            <w:r w:rsidRPr="1CC52C40" w:rsidR="5C726C0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1CC52C40" w:rsidR="3D79E05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on the individual</w:t>
            </w:r>
            <w:r w:rsidRPr="1CC52C40" w:rsidR="4578039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="45780391" w:rsidP="1CC52C40" w:rsidRDefault="45780391" w14:paraId="565904AB" w14:textId="7371679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1CC52C40" w:rsidR="4578039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Demonstrat</w:t>
            </w:r>
            <w:r w:rsidRPr="1CC52C40" w:rsidR="2E1F039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ing </w:t>
            </w:r>
            <w:r w:rsidRPr="1CC52C40" w:rsidR="4578039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an understanding of Maslow’s Hierarchy of needs in various scenarios.</w:t>
            </w:r>
          </w:p>
          <w:p w:rsidR="61D06FB1" w:rsidP="684B76AA" w:rsidRDefault="61D06FB1" w14:paraId="760E5DF6" w14:textId="3E5CAE1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1CC52C40" w:rsidR="61D06FB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Apply</w:t>
            </w:r>
            <w:r w:rsidRPr="1CC52C40" w:rsidR="45DA36E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1CC52C40" w:rsidR="61D06FB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Maslow’s hierarchy to explain why people bully or join gangs.</w:t>
            </w:r>
          </w:p>
          <w:p w:rsidR="1998C577" w:rsidP="684B76AA" w:rsidRDefault="1998C577" w14:paraId="1B854A67" w14:textId="45AE37B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1CC52C40" w:rsidR="1998C577">
              <w:rPr>
                <w:rFonts w:ascii="Calibri" w:hAnsi="Calibri" w:eastAsia="Calibri" w:cs="Times New Roman"/>
                <w:sz w:val="22"/>
                <w:szCs w:val="22"/>
              </w:rPr>
              <w:t>Investigat</w:t>
            </w:r>
            <w:r w:rsidRPr="1CC52C40" w:rsidR="43EDC03E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1CC52C40" w:rsidR="1998C577">
              <w:rPr>
                <w:rFonts w:ascii="Calibri" w:hAnsi="Calibri" w:eastAsia="Calibri" w:cs="Times New Roman"/>
                <w:sz w:val="22"/>
                <w:szCs w:val="22"/>
              </w:rPr>
              <w:t xml:space="preserve"> how the following affect self-esteem and sense of belonging: inclusion/exclusion, </w:t>
            </w:r>
            <w:r w:rsidRPr="1CC52C40" w:rsidR="59ADA738">
              <w:rPr>
                <w:rFonts w:ascii="Calibri" w:hAnsi="Calibri" w:eastAsia="Calibri" w:cs="Times New Roman"/>
                <w:sz w:val="22"/>
                <w:szCs w:val="22"/>
              </w:rPr>
              <w:t>isolation, peer pressure (positive and negative)</w:t>
            </w:r>
          </w:p>
          <w:p w:rsidR="4D2317CE" w:rsidP="684B76AA" w:rsidRDefault="4D2317CE" w14:paraId="7C69560E" w14:textId="5F81820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1CC52C40" w:rsidR="4D2317CE">
              <w:rPr>
                <w:rFonts w:ascii="Calibri" w:hAnsi="Calibri" w:eastAsia="Calibri" w:cs="Times New Roman"/>
                <w:sz w:val="22"/>
                <w:szCs w:val="22"/>
              </w:rPr>
              <w:t>Explor</w:t>
            </w:r>
            <w:r w:rsidRPr="1CC52C40" w:rsidR="4E7EAD93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1CC52C40" w:rsidR="4D2317CE">
              <w:rPr>
                <w:rFonts w:ascii="Calibri" w:hAnsi="Calibri" w:eastAsia="Calibri" w:cs="Times New Roman"/>
                <w:sz w:val="22"/>
                <w:szCs w:val="22"/>
              </w:rPr>
              <w:t xml:space="preserve"> different forms of communication and explain their pros and cons.</w:t>
            </w:r>
          </w:p>
          <w:p w:rsidR="2459F24C" w:rsidP="684B76AA" w:rsidRDefault="2459F24C" w14:paraId="033CD061" w14:textId="1BE8ADC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1CC52C40" w:rsidR="2459F24C">
              <w:rPr>
                <w:rFonts w:ascii="Calibri" w:hAnsi="Calibri" w:eastAsia="Calibri" w:cs="Times New Roman"/>
                <w:sz w:val="22"/>
                <w:szCs w:val="22"/>
              </w:rPr>
              <w:t>Identify</w:t>
            </w:r>
            <w:r w:rsidRPr="1CC52C40" w:rsidR="4A23AC54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1CC52C40" w:rsidR="2459F24C">
              <w:rPr>
                <w:rFonts w:ascii="Calibri" w:hAnsi="Calibri" w:eastAsia="Calibri" w:cs="Times New Roman"/>
                <w:sz w:val="22"/>
                <w:szCs w:val="22"/>
              </w:rPr>
              <w:t xml:space="preserve"> ways that technology can affect interpersonal relationships.</w:t>
            </w:r>
          </w:p>
          <w:p w:rsidR="37901D41" w:rsidP="684B76AA" w:rsidRDefault="37901D41" w14:paraId="02FC1249" w14:textId="22C4DD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1CC52C40" w:rsidR="37901D41">
              <w:rPr>
                <w:rFonts w:ascii="Calibri" w:hAnsi="Calibri" w:eastAsia="Calibri" w:cs="Times New Roman"/>
                <w:sz w:val="22"/>
                <w:szCs w:val="22"/>
              </w:rPr>
              <w:t>Investigat</w:t>
            </w:r>
            <w:r w:rsidRPr="1CC52C40" w:rsidR="474DEBFA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1CC52C40" w:rsidR="37901D41">
              <w:rPr>
                <w:rFonts w:ascii="Calibri" w:hAnsi="Calibri" w:eastAsia="Calibri" w:cs="Times New Roman"/>
                <w:sz w:val="22"/>
                <w:szCs w:val="22"/>
              </w:rPr>
              <w:t xml:space="preserve"> effects of violence, aggression, and types of abuse (</w:t>
            </w:r>
            <w:r w:rsidRPr="1CC52C40" w:rsidR="37901D41">
              <w:rPr>
                <w:rFonts w:ascii="Calibri" w:hAnsi="Calibri" w:eastAsia="Calibri" w:cs="Times New Roman"/>
                <w:sz w:val="22"/>
                <w:szCs w:val="22"/>
              </w:rPr>
              <w:t>e.g.</w:t>
            </w:r>
            <w:r w:rsidRPr="1CC52C40" w:rsidR="37901D41">
              <w:rPr>
                <w:rFonts w:ascii="Calibri" w:hAnsi="Calibri" w:eastAsia="Calibri" w:cs="Times New Roman"/>
                <w:sz w:val="22"/>
                <w:szCs w:val="22"/>
              </w:rPr>
              <w:t xml:space="preserve"> cycle of violence, bullying, </w:t>
            </w:r>
            <w:r w:rsidRPr="1CC52C40" w:rsidR="4A3FAE4B">
              <w:rPr>
                <w:rFonts w:ascii="Calibri" w:hAnsi="Calibri" w:eastAsia="Calibri" w:cs="Times New Roman"/>
                <w:sz w:val="22"/>
                <w:szCs w:val="22"/>
              </w:rPr>
              <w:t>consent) on an individual and implications for communities.</w:t>
            </w:r>
          </w:p>
          <w:p w:rsidR="5AAB1E3E" w:rsidP="1CC52C40" w:rsidRDefault="5AAB1E3E" w14:paraId="5859E030" w14:textId="3C919C77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1CC52C40" w:rsidR="2E5B7FFF">
              <w:rPr>
                <w:rFonts w:ascii="Calibri" w:hAnsi="Calibri" w:eastAsia="Calibri" w:cs="Times New Roman"/>
                <w:sz w:val="22"/>
                <w:szCs w:val="22"/>
              </w:rPr>
              <w:t>Identify</w:t>
            </w:r>
            <w:r w:rsidRPr="1CC52C40" w:rsidR="37872F19">
              <w:rPr>
                <w:rFonts w:ascii="Calibri" w:hAnsi="Calibri" w:eastAsia="Calibri" w:cs="Times New Roman"/>
                <w:sz w:val="22"/>
                <w:szCs w:val="22"/>
              </w:rPr>
              <w:t xml:space="preserve">ing </w:t>
            </w:r>
            <w:r w:rsidRPr="1CC52C40" w:rsidR="2E5B7FFF">
              <w:rPr>
                <w:rFonts w:ascii="Calibri" w:hAnsi="Calibri" w:eastAsia="Calibri" w:cs="Times New Roman"/>
                <w:sz w:val="22"/>
                <w:szCs w:val="22"/>
              </w:rPr>
              <w:t>advantages of using conflict resolution such as healing circles, healing lo</w:t>
            </w:r>
            <w:r w:rsidRPr="1CC52C40" w:rsidR="0995F985">
              <w:rPr>
                <w:rFonts w:ascii="Calibri" w:hAnsi="Calibri" w:eastAsia="Calibri" w:cs="Times New Roman"/>
                <w:sz w:val="22"/>
                <w:szCs w:val="22"/>
              </w:rPr>
              <w:t>dge, mental health, addiction group, mentor and counsellor.</w:t>
            </w: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Pr="00D02354" w:rsidR="00D02354" w:rsidP="08557D8E" w:rsidRDefault="00D02354" w14:paraId="51B08BA3" w14:textId="1C416EF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8557D8E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08557D8E" w:rsidR="2A7293B4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08557D8E" w:rsidR="597F0E3E">
              <w:rPr>
                <w:rFonts w:ascii="Calibri" w:hAnsi="Calibri" w:cs="Calibri" w:asciiTheme="minorAscii" w:hAnsiTheme="minorAscii" w:cstheme="minorAscii"/>
              </w:rPr>
              <w:t xml:space="preserve"> assessing impacts of individual behaviour on relationships and society.</w:t>
            </w:r>
          </w:p>
          <w:p w:rsidR="6FF4A3F5" w:rsidP="6FF4A3F5" w:rsidRDefault="6FF4A3F5" w14:paraId="7D69FA65" w14:textId="3136066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1D24C12A" w14:textId="1532C2F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CC52C40" w:rsidR="56FEA1F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Review</w:t>
            </w:r>
            <w:r w:rsidRPr="1CC52C40" w:rsidR="6322E71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1CC52C40" w:rsidR="56FEA1F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1CC52C40" w:rsidR="1A20A39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indicators of a healthy relationship.</w:t>
            </w:r>
          </w:p>
          <w:p w:rsidR="683C5658" w:rsidP="684B76AA" w:rsidRDefault="683C5658" w14:paraId="6BF33E9A" w14:textId="42517FD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1CC52C40" w:rsidR="1A20A39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Review</w:t>
            </w:r>
            <w:r w:rsidRPr="1CC52C40" w:rsidR="4BC2133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1CC52C40" w:rsidR="1A20A39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stages of Maslow’s hierarchy.</w:t>
            </w:r>
          </w:p>
          <w:p w:rsidR="683C5658" w:rsidP="684B76AA" w:rsidRDefault="683C5658" w14:paraId="2BE4A645" w14:textId="4E57DA5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1CC52C40" w:rsidR="3DADEE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List</w:t>
            </w:r>
            <w:r w:rsidRPr="1CC52C40" w:rsidR="4E525FE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1CC52C40" w:rsidR="3DADEE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stages of the cycle of violence.</w:t>
            </w:r>
          </w:p>
          <w:p w:rsidR="14E4C901" w:rsidP="684B76AA" w:rsidRDefault="14E4C901" w14:paraId="56A1E4B5" w14:textId="44B1C92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1CC52C40" w:rsidR="14E4C901">
              <w:rPr>
                <w:rFonts w:ascii="Calibri" w:hAnsi="Calibri" w:eastAsia="Calibri" w:cs="Times New Roman"/>
                <w:sz w:val="22"/>
                <w:szCs w:val="22"/>
              </w:rPr>
              <w:t>Review</w:t>
            </w:r>
            <w:r w:rsidRPr="1CC52C40" w:rsidR="76A02B3B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1CC52C40" w:rsidR="14E4C901">
              <w:rPr>
                <w:rFonts w:ascii="Calibri" w:hAnsi="Calibri" w:eastAsia="Calibri" w:cs="Times New Roman"/>
                <w:sz w:val="22"/>
                <w:szCs w:val="22"/>
              </w:rPr>
              <w:t xml:space="preserve"> factors that damage relationships.</w:t>
            </w:r>
          </w:p>
          <w:p w:rsidR="28BFE9A7" w:rsidP="684B76AA" w:rsidRDefault="28BFE9A7" w14:paraId="44691576" w14:textId="61BE876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1CC52C40" w:rsidR="28BFE9A7">
              <w:rPr>
                <w:rFonts w:ascii="Calibri" w:hAnsi="Calibri" w:eastAsia="Calibri" w:cs="Times New Roman"/>
                <w:sz w:val="22"/>
                <w:szCs w:val="22"/>
              </w:rPr>
              <w:t>Re-examin</w:t>
            </w:r>
            <w:r w:rsidRPr="1CC52C40" w:rsidR="6A2E2A59">
              <w:rPr>
                <w:rFonts w:ascii="Calibri" w:hAnsi="Calibri" w:eastAsia="Calibri" w:cs="Times New Roman"/>
                <w:sz w:val="22"/>
                <w:szCs w:val="22"/>
              </w:rPr>
              <w:t xml:space="preserve">ing </w:t>
            </w:r>
            <w:r w:rsidRPr="1CC52C40" w:rsidR="28BFE9A7">
              <w:rPr>
                <w:rFonts w:ascii="Calibri" w:hAnsi="Calibri" w:eastAsia="Calibri" w:cs="Times New Roman"/>
                <w:sz w:val="22"/>
                <w:szCs w:val="22"/>
              </w:rPr>
              <w:t>the effects of violence on an individual</w:t>
            </w:r>
            <w:r w:rsidRPr="1CC52C40" w:rsidR="08125C40">
              <w:rPr>
                <w:rFonts w:ascii="Calibri" w:hAnsi="Calibri" w:eastAsia="Calibri" w:cs="Times New Roman"/>
                <w:sz w:val="22"/>
                <w:szCs w:val="22"/>
              </w:rPr>
              <w:t xml:space="preserve"> and society</w:t>
            </w:r>
            <w:r w:rsidRPr="1CC52C40" w:rsidR="24E6B633">
              <w:rPr>
                <w:rFonts w:ascii="Calibri" w:hAnsi="Calibri" w:eastAsia="Calibri" w:cs="Times New Roman"/>
                <w:sz w:val="22"/>
                <w:szCs w:val="22"/>
              </w:rPr>
              <w:t>.</w:t>
            </w:r>
          </w:p>
          <w:p w:rsidR="0C8417C4" w:rsidP="684B76AA" w:rsidRDefault="0C8417C4" w14:paraId="724991FE" w14:textId="3BA2674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1CC52C40" w:rsidR="0C8417C4">
              <w:rPr>
                <w:rFonts w:ascii="Calibri" w:hAnsi="Calibri" w:eastAsia="Calibri" w:cs="Times New Roman"/>
                <w:sz w:val="22"/>
                <w:szCs w:val="22"/>
              </w:rPr>
              <w:t>List</w:t>
            </w:r>
            <w:r w:rsidRPr="1CC52C40" w:rsidR="4AC60F9B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1CC52C40" w:rsidR="0C8417C4">
              <w:rPr>
                <w:rFonts w:ascii="Calibri" w:hAnsi="Calibri" w:eastAsia="Calibri" w:cs="Times New Roman"/>
                <w:sz w:val="22"/>
                <w:szCs w:val="22"/>
              </w:rPr>
              <w:t xml:space="preserve"> different forms of conflict resolution, state what they are and their purpose.</w:t>
            </w:r>
          </w:p>
          <w:p w:rsidR="684B76AA" w:rsidP="684B76AA" w:rsidRDefault="684B76AA" w14:paraId="38F28CC9" w14:textId="4CF1D7C2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683C5658" w:rsidRDefault="00D02354" w14:paraId="2676898F" w14:textId="0AC4E93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8557D8E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08557D8E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08557D8E" w:rsidR="76D3883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8557D8E" w:rsidR="40A2AEFE">
              <w:rPr>
                <w:rFonts w:ascii="Calibri" w:hAnsi="Calibri" w:cs="Calibri" w:asciiTheme="minorAscii" w:hAnsiTheme="minorAscii" w:cstheme="minorAscii"/>
              </w:rPr>
              <w:t xml:space="preserve">assessing impacts of individual </w:t>
            </w:r>
            <w:proofErr w:type="spellStart"/>
            <w:r w:rsidRPr="08557D8E" w:rsidR="40A2AEFE">
              <w:rPr>
                <w:rFonts w:ascii="Calibri" w:hAnsi="Calibri" w:cs="Calibri" w:asciiTheme="minorAscii" w:hAnsiTheme="minorAscii" w:cstheme="minorAscii"/>
              </w:rPr>
              <w:t>behaviour</w:t>
            </w:r>
            <w:proofErr w:type="spellEnd"/>
            <w:r w:rsidRPr="08557D8E" w:rsidR="40A2AEFE">
              <w:rPr>
                <w:rFonts w:ascii="Calibri" w:hAnsi="Calibri" w:cs="Calibri" w:asciiTheme="minorAscii" w:hAnsiTheme="minorAscii" w:cstheme="minorAscii"/>
              </w:rPr>
              <w:t xml:space="preserve"> on relationships and society.</w:t>
            </w:r>
            <w:r>
              <w:br/>
            </w: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7AFFA22E" w14:textId="708F6BF3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84B76AA" w:rsidR="2E410BD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makes a healthy relationship?</w:t>
            </w:r>
          </w:p>
          <w:p w:rsidRPr="007603E2" w:rsidR="00D02354" w:rsidP="684B76AA" w:rsidRDefault="00D02354" w14:paraId="73C6C896" w14:textId="5A4EEA0A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684B76AA" w:rsidR="76B9630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different types of relationships a person could have?</w:t>
            </w:r>
          </w:p>
          <w:p w:rsidRPr="007603E2" w:rsidR="00D02354" w:rsidP="684B76AA" w:rsidRDefault="00D02354" w14:paraId="6BDF75B3" w14:textId="354CD415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684B76AA" w:rsidR="2E410BD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the stages of Maslow’s hierarchy</w:t>
            </w:r>
            <w:r w:rsidRPr="684B76AA" w:rsidR="25E91EF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of needs</w:t>
            </w:r>
            <w:r w:rsidRPr="684B76AA" w:rsidR="2E410BD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?</w:t>
            </w:r>
            <w:r w:rsidRPr="684B76AA" w:rsidR="3AD0F20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How does it explain why people do what they do?</w:t>
            </w:r>
          </w:p>
          <w:p w:rsidRPr="007603E2" w:rsidR="00D02354" w:rsidP="684B76AA" w:rsidRDefault="00D02354" w14:paraId="6613E939" w14:textId="1DE26BF5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684B76AA" w:rsidR="1A0EBE7F">
              <w:rPr>
                <w:rFonts w:ascii="Calibri" w:hAnsi="Calibri" w:eastAsia="Calibri" w:cs="Times New Roman"/>
                <w:sz w:val="22"/>
                <w:szCs w:val="22"/>
              </w:rPr>
              <w:t>What is self-esteem?</w:t>
            </w:r>
          </w:p>
          <w:p w:rsidRPr="007603E2" w:rsidR="00D02354" w:rsidP="684B76AA" w:rsidRDefault="00D02354" w14:paraId="3190DCAE" w14:textId="10608D76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684B76AA" w:rsidR="1A0EBE7F">
              <w:rPr>
                <w:rFonts w:ascii="Calibri" w:hAnsi="Calibri" w:eastAsia="Calibri" w:cs="Times New Roman"/>
                <w:sz w:val="22"/>
                <w:szCs w:val="22"/>
              </w:rPr>
              <w:t>What is self-image?</w:t>
            </w:r>
          </w:p>
          <w:p w:rsidRPr="007603E2" w:rsidR="00D02354" w:rsidP="684B76AA" w:rsidRDefault="00D02354" w14:paraId="4FF4F251" w14:textId="6C3CFA97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684B76AA" w:rsidR="1A0EBE7F">
              <w:rPr>
                <w:rFonts w:ascii="Calibri" w:hAnsi="Calibri" w:eastAsia="Calibri" w:cs="Times New Roman"/>
                <w:sz w:val="22"/>
                <w:szCs w:val="22"/>
              </w:rPr>
              <w:t>What are differences between inclusion and exclusion?</w:t>
            </w:r>
          </w:p>
          <w:p w:rsidRPr="007603E2" w:rsidR="00D02354" w:rsidP="684B76AA" w:rsidRDefault="00D02354" w14:paraId="28056E2C" w14:textId="1D8F82BE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684B76AA" w:rsidR="4A317531">
              <w:rPr>
                <w:rFonts w:ascii="Calibri" w:hAnsi="Calibri" w:eastAsia="Calibri" w:cs="Times New Roman"/>
                <w:sz w:val="22"/>
                <w:szCs w:val="22"/>
              </w:rPr>
              <w:t>What is the cycle of violence?</w:t>
            </w:r>
          </w:p>
          <w:p w:rsidRPr="007603E2" w:rsidR="00D02354" w:rsidP="684B76AA" w:rsidRDefault="00D02354" w14:paraId="15E3BCFA" w14:textId="06CF3B3C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684B76AA" w:rsidR="4A317531">
              <w:rPr>
                <w:rFonts w:ascii="Calibri" w:hAnsi="Calibri" w:eastAsia="Calibri" w:cs="Times New Roman"/>
                <w:sz w:val="22"/>
                <w:szCs w:val="22"/>
              </w:rPr>
              <w:t>What is consent? What does “Yes means yes” mean?</w:t>
            </w:r>
          </w:p>
          <w:p w:rsidRPr="007603E2" w:rsidR="00D02354" w:rsidP="684B76AA" w:rsidRDefault="00D02354" w14:paraId="310F055C" w14:textId="2B06B4EF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684B76AA" w:rsidR="3C6EE5D4">
              <w:rPr>
                <w:rFonts w:ascii="Calibri" w:hAnsi="Calibri" w:eastAsia="Calibri" w:cs="Times New Roman"/>
                <w:sz w:val="22"/>
                <w:szCs w:val="22"/>
              </w:rPr>
              <w:t>What are some forms of conflict resolution?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23537F7"/>
    <w:rsid w:val="037584DD"/>
    <w:rsid w:val="03B826FA"/>
    <w:rsid w:val="059B6027"/>
    <w:rsid w:val="05E598BE"/>
    <w:rsid w:val="079D6017"/>
    <w:rsid w:val="08125C40"/>
    <w:rsid w:val="08557D8E"/>
    <w:rsid w:val="095ABAFA"/>
    <w:rsid w:val="0995F985"/>
    <w:rsid w:val="0C8417C4"/>
    <w:rsid w:val="0D0B1BC1"/>
    <w:rsid w:val="0D5DFCED"/>
    <w:rsid w:val="0DDCE28D"/>
    <w:rsid w:val="100442A4"/>
    <w:rsid w:val="112BE661"/>
    <w:rsid w:val="112E4CC1"/>
    <w:rsid w:val="11DE47B5"/>
    <w:rsid w:val="127C3B95"/>
    <w:rsid w:val="136B2371"/>
    <w:rsid w:val="138300C0"/>
    <w:rsid w:val="14B17037"/>
    <w:rsid w:val="14E4C901"/>
    <w:rsid w:val="15AAE5FE"/>
    <w:rsid w:val="15DF0ACD"/>
    <w:rsid w:val="160D046E"/>
    <w:rsid w:val="17FA7EA1"/>
    <w:rsid w:val="185671E3"/>
    <w:rsid w:val="18A746D4"/>
    <w:rsid w:val="1912D58B"/>
    <w:rsid w:val="196F048D"/>
    <w:rsid w:val="1998C577"/>
    <w:rsid w:val="1A0EBE7F"/>
    <w:rsid w:val="1A20A399"/>
    <w:rsid w:val="1AE75F55"/>
    <w:rsid w:val="1CC52C40"/>
    <w:rsid w:val="1EC81147"/>
    <w:rsid w:val="1F07A1EA"/>
    <w:rsid w:val="2063E1A8"/>
    <w:rsid w:val="20F9B57A"/>
    <w:rsid w:val="2144708B"/>
    <w:rsid w:val="22CF7DDB"/>
    <w:rsid w:val="23A11210"/>
    <w:rsid w:val="23D403DF"/>
    <w:rsid w:val="2459F24C"/>
    <w:rsid w:val="24E6B633"/>
    <w:rsid w:val="25E91EF0"/>
    <w:rsid w:val="28BFE9A7"/>
    <w:rsid w:val="29F72B37"/>
    <w:rsid w:val="2A7293B4"/>
    <w:rsid w:val="2AB0E56E"/>
    <w:rsid w:val="2D2ECBF9"/>
    <w:rsid w:val="2E1F039A"/>
    <w:rsid w:val="2E410BD6"/>
    <w:rsid w:val="2E5B7FFF"/>
    <w:rsid w:val="3154A008"/>
    <w:rsid w:val="316A306C"/>
    <w:rsid w:val="32475F39"/>
    <w:rsid w:val="34FADCC3"/>
    <w:rsid w:val="36D5AE3F"/>
    <w:rsid w:val="37872F19"/>
    <w:rsid w:val="37901D41"/>
    <w:rsid w:val="3AD0F205"/>
    <w:rsid w:val="3BB10CE8"/>
    <w:rsid w:val="3BC0069A"/>
    <w:rsid w:val="3C6EE5D4"/>
    <w:rsid w:val="3C9E3C73"/>
    <w:rsid w:val="3CAB9990"/>
    <w:rsid w:val="3D79E056"/>
    <w:rsid w:val="3DADEE83"/>
    <w:rsid w:val="40847E0B"/>
    <w:rsid w:val="40A2AEFE"/>
    <w:rsid w:val="4139A9D3"/>
    <w:rsid w:val="416AC3D2"/>
    <w:rsid w:val="41C12869"/>
    <w:rsid w:val="42A479D3"/>
    <w:rsid w:val="43033B2F"/>
    <w:rsid w:val="43EDC03E"/>
    <w:rsid w:val="43EF2E15"/>
    <w:rsid w:val="44404A34"/>
    <w:rsid w:val="44AA521A"/>
    <w:rsid w:val="44CB3219"/>
    <w:rsid w:val="45780391"/>
    <w:rsid w:val="459F7745"/>
    <w:rsid w:val="45DA36E5"/>
    <w:rsid w:val="4726B15E"/>
    <w:rsid w:val="474DEBFA"/>
    <w:rsid w:val="47789C2E"/>
    <w:rsid w:val="48A95962"/>
    <w:rsid w:val="49694281"/>
    <w:rsid w:val="4A23AC54"/>
    <w:rsid w:val="4A317531"/>
    <w:rsid w:val="4A3FAE4B"/>
    <w:rsid w:val="4AC60F9B"/>
    <w:rsid w:val="4BC2133B"/>
    <w:rsid w:val="4BF03B2B"/>
    <w:rsid w:val="4D1A0BFD"/>
    <w:rsid w:val="4D2317CE"/>
    <w:rsid w:val="4E525FE6"/>
    <w:rsid w:val="4E7EAD93"/>
    <w:rsid w:val="4EA49ECD"/>
    <w:rsid w:val="4F93A627"/>
    <w:rsid w:val="50258636"/>
    <w:rsid w:val="50AF72FD"/>
    <w:rsid w:val="53055608"/>
    <w:rsid w:val="53EC0C09"/>
    <w:rsid w:val="559322F4"/>
    <w:rsid w:val="55D518D6"/>
    <w:rsid w:val="5681CEAA"/>
    <w:rsid w:val="56FEA1F9"/>
    <w:rsid w:val="57F816A6"/>
    <w:rsid w:val="58BF7D2C"/>
    <w:rsid w:val="597F0E3E"/>
    <w:rsid w:val="59ADA738"/>
    <w:rsid w:val="5AAB1E3E"/>
    <w:rsid w:val="5C726C06"/>
    <w:rsid w:val="5D244108"/>
    <w:rsid w:val="5E53BF73"/>
    <w:rsid w:val="5E86B142"/>
    <w:rsid w:val="5EACB6E7"/>
    <w:rsid w:val="60DDC321"/>
    <w:rsid w:val="61D06FB1"/>
    <w:rsid w:val="62799382"/>
    <w:rsid w:val="6322E714"/>
    <w:rsid w:val="683C5658"/>
    <w:rsid w:val="684B76AA"/>
    <w:rsid w:val="698D8875"/>
    <w:rsid w:val="6A2E2A59"/>
    <w:rsid w:val="6B9EA1BA"/>
    <w:rsid w:val="6BB442D3"/>
    <w:rsid w:val="6FF4A3F5"/>
    <w:rsid w:val="70F97691"/>
    <w:rsid w:val="7155F5C4"/>
    <w:rsid w:val="735F0B58"/>
    <w:rsid w:val="74125F50"/>
    <w:rsid w:val="75F78756"/>
    <w:rsid w:val="76A02B3B"/>
    <w:rsid w:val="76A435C6"/>
    <w:rsid w:val="76B96309"/>
    <w:rsid w:val="76D38837"/>
    <w:rsid w:val="76F069B5"/>
    <w:rsid w:val="77DB3C5B"/>
    <w:rsid w:val="78E5D073"/>
    <w:rsid w:val="79CE4CDC"/>
    <w:rsid w:val="7AA67852"/>
    <w:rsid w:val="7C255EBB"/>
    <w:rsid w:val="7CE53D5D"/>
    <w:rsid w:val="7DF1C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d65572fc53d442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3C8BD-5F1C-4F90-BD40-87C1A072650D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9</cp:revision>
  <dcterms:created xsi:type="dcterms:W3CDTF">2020-06-10T22:21:00Z</dcterms:created>
  <dcterms:modified xsi:type="dcterms:W3CDTF">2021-04-12T16:20:58Z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